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>
      <w:pPr>
        <w:spacing w:after="0" w:line="360" w:lineRule="auto"/>
        <w:jc w:val="center"/>
      </w:pPr>
    </w:p>
    <w:p w:rsidR="0027759A" w:rsidRPr="00EF1299" w:rsidRDefault="0027759A" w:rsidP="0027759A">
      <w:pPr>
        <w:pStyle w:val="23"/>
        <w:jc w:val="center"/>
        <w:rPr>
          <w:rFonts w:ascii="Times New Roman" w:hAnsi="Times New Roman"/>
          <w:b/>
          <w:sz w:val="32"/>
          <w:szCs w:val="32"/>
        </w:rPr>
      </w:pPr>
      <w:r w:rsidRPr="00EF1299"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</w:t>
      </w:r>
    </w:p>
    <w:p w:rsidR="0027759A" w:rsidRPr="00EF1299" w:rsidRDefault="0027759A" w:rsidP="0027759A">
      <w:pPr>
        <w:pStyle w:val="23"/>
        <w:jc w:val="center"/>
        <w:rPr>
          <w:rFonts w:ascii="Times New Roman" w:hAnsi="Times New Roman"/>
          <w:b/>
          <w:sz w:val="32"/>
          <w:szCs w:val="32"/>
        </w:rPr>
      </w:pPr>
      <w:r w:rsidRPr="00EF1299"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27759A" w:rsidRPr="00EF1299" w:rsidRDefault="0027759A" w:rsidP="0027759A">
      <w:pPr>
        <w:pStyle w:val="23"/>
        <w:jc w:val="center"/>
        <w:rPr>
          <w:rFonts w:ascii="Times New Roman" w:hAnsi="Times New Roman"/>
          <w:b/>
          <w:sz w:val="32"/>
          <w:szCs w:val="32"/>
        </w:rPr>
      </w:pPr>
      <w:r w:rsidRPr="00EF1299">
        <w:rPr>
          <w:rFonts w:ascii="Times New Roman" w:hAnsi="Times New Roman"/>
          <w:b/>
          <w:sz w:val="32"/>
          <w:szCs w:val="32"/>
        </w:rPr>
        <w:t>«Детская школа искусств № 5 г. Владивостока»</w:t>
      </w: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299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299">
        <w:rPr>
          <w:rFonts w:ascii="Times New Roman" w:hAnsi="Times New Roman"/>
          <w:b/>
          <w:sz w:val="28"/>
          <w:szCs w:val="28"/>
        </w:rPr>
        <w:t>МУЗЫКАЛЬНОГО ИСКУССТВА «</w:t>
      </w:r>
      <w:r>
        <w:rPr>
          <w:rFonts w:ascii="Times New Roman" w:hAnsi="Times New Roman"/>
          <w:b/>
          <w:sz w:val="28"/>
          <w:szCs w:val="28"/>
        </w:rPr>
        <w:t>НАРОДНЫЕ</w:t>
      </w:r>
      <w:r w:rsidRPr="00EF1299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27759A" w:rsidRPr="00EF1299" w:rsidRDefault="0027759A" w:rsidP="0027759A">
      <w:pPr>
        <w:pStyle w:val="23"/>
        <w:rPr>
          <w:rFonts w:ascii="Times New Roman" w:hAnsi="Times New Roman"/>
          <w:b/>
          <w:sz w:val="24"/>
          <w:szCs w:val="24"/>
        </w:rPr>
      </w:pP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299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299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27759A" w:rsidRPr="00EF1299" w:rsidRDefault="0027759A" w:rsidP="0027759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F1299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27759A" w:rsidRPr="00EF1299" w:rsidRDefault="0027759A" w:rsidP="0027759A">
      <w:pPr>
        <w:spacing w:after="0"/>
        <w:jc w:val="center"/>
        <w:rPr>
          <w:rFonts w:ascii="Times New Roman" w:hAnsi="Times New Roman"/>
          <w:b/>
          <w:sz w:val="42"/>
          <w:szCs w:val="42"/>
        </w:rPr>
      </w:pPr>
      <w:r w:rsidRPr="00EF1299">
        <w:rPr>
          <w:rFonts w:ascii="Times New Roman" w:hAnsi="Times New Roman"/>
          <w:b/>
          <w:sz w:val="42"/>
          <w:szCs w:val="42"/>
        </w:rPr>
        <w:t>ПО.01.УП.01 СПЕЦИАЛЬНОСТЬ (</w:t>
      </w:r>
      <w:r>
        <w:rPr>
          <w:rFonts w:ascii="Times New Roman" w:hAnsi="Times New Roman"/>
          <w:b/>
          <w:sz w:val="42"/>
          <w:szCs w:val="42"/>
        </w:rPr>
        <w:t>домра</w:t>
      </w:r>
      <w:r w:rsidRPr="00EF1299">
        <w:rPr>
          <w:rFonts w:ascii="Times New Roman" w:hAnsi="Times New Roman"/>
          <w:b/>
          <w:sz w:val="42"/>
          <w:szCs w:val="42"/>
        </w:rPr>
        <w:t>)</w:t>
      </w:r>
    </w:p>
    <w:p w:rsidR="0027759A" w:rsidRPr="00EF1299" w:rsidRDefault="0027759A" w:rsidP="0027759A">
      <w:pPr>
        <w:pStyle w:val="ac"/>
        <w:ind w:right="120"/>
        <w:jc w:val="center"/>
      </w:pPr>
    </w:p>
    <w:p w:rsidR="0027759A" w:rsidRPr="00EF1299" w:rsidRDefault="0027759A" w:rsidP="0027759A">
      <w:pPr>
        <w:pStyle w:val="ac"/>
        <w:spacing w:after="410"/>
        <w:ind w:right="120"/>
        <w:jc w:val="center"/>
      </w:pPr>
    </w:p>
    <w:p w:rsidR="0027759A" w:rsidRPr="00EF1299" w:rsidRDefault="0027759A" w:rsidP="0027759A">
      <w:pPr>
        <w:pStyle w:val="ac"/>
        <w:spacing w:after="410"/>
        <w:ind w:right="120"/>
        <w:jc w:val="center"/>
      </w:pPr>
    </w:p>
    <w:p w:rsidR="0027759A" w:rsidRPr="00EF1299" w:rsidRDefault="0027759A" w:rsidP="0027759A">
      <w:pPr>
        <w:pStyle w:val="ac"/>
        <w:spacing w:after="410"/>
        <w:ind w:right="120"/>
        <w:jc w:val="center"/>
      </w:pPr>
    </w:p>
    <w:p w:rsidR="0027759A" w:rsidRPr="00EF1299" w:rsidRDefault="0027759A" w:rsidP="0027759A">
      <w:pPr>
        <w:pStyle w:val="ac"/>
        <w:spacing w:after="410"/>
        <w:ind w:right="120"/>
        <w:jc w:val="center"/>
      </w:pPr>
    </w:p>
    <w:p w:rsidR="0027759A" w:rsidRPr="00EF1299" w:rsidRDefault="0027759A" w:rsidP="0027759A">
      <w:pPr>
        <w:pStyle w:val="ac"/>
        <w:spacing w:after="410"/>
        <w:ind w:right="120"/>
        <w:jc w:val="center"/>
      </w:pPr>
    </w:p>
    <w:p w:rsidR="0027759A" w:rsidRPr="00EF1299" w:rsidRDefault="0027759A" w:rsidP="0027759A">
      <w:pPr>
        <w:pStyle w:val="ac"/>
        <w:tabs>
          <w:tab w:val="left" w:leader="underscore" w:pos="7609"/>
        </w:tabs>
        <w:rPr>
          <w:sz w:val="28"/>
          <w:szCs w:val="28"/>
        </w:rPr>
      </w:pPr>
    </w:p>
    <w:p w:rsidR="0027759A" w:rsidRPr="00EF1299" w:rsidRDefault="0027759A" w:rsidP="0027759A">
      <w:pPr>
        <w:pStyle w:val="ac"/>
        <w:tabs>
          <w:tab w:val="left" w:leader="underscore" w:pos="7609"/>
        </w:tabs>
        <w:rPr>
          <w:sz w:val="28"/>
          <w:szCs w:val="28"/>
        </w:rPr>
      </w:pPr>
    </w:p>
    <w:p w:rsidR="0027759A" w:rsidRPr="00EF1299" w:rsidRDefault="0027759A" w:rsidP="0027759A">
      <w:pPr>
        <w:pStyle w:val="ac"/>
        <w:tabs>
          <w:tab w:val="left" w:leader="underscore" w:pos="7609"/>
        </w:tabs>
        <w:rPr>
          <w:sz w:val="28"/>
          <w:szCs w:val="28"/>
        </w:rPr>
      </w:pPr>
    </w:p>
    <w:p w:rsidR="0027759A" w:rsidRPr="00EF1299" w:rsidRDefault="0027759A" w:rsidP="0027759A">
      <w:pPr>
        <w:pStyle w:val="ac"/>
        <w:tabs>
          <w:tab w:val="left" w:leader="underscore" w:pos="7609"/>
        </w:tabs>
        <w:rPr>
          <w:sz w:val="28"/>
          <w:szCs w:val="28"/>
        </w:rPr>
      </w:pPr>
    </w:p>
    <w:p w:rsidR="0027759A" w:rsidRPr="00EF1299" w:rsidRDefault="0027759A" w:rsidP="0027759A">
      <w:pPr>
        <w:pStyle w:val="ac"/>
        <w:tabs>
          <w:tab w:val="left" w:leader="underscore" w:pos="7609"/>
        </w:tabs>
        <w:rPr>
          <w:sz w:val="28"/>
          <w:szCs w:val="28"/>
        </w:rPr>
      </w:pPr>
    </w:p>
    <w:p w:rsidR="0027759A" w:rsidRPr="00EF1299" w:rsidRDefault="0027759A" w:rsidP="0027759A">
      <w:pPr>
        <w:pStyle w:val="ac"/>
        <w:tabs>
          <w:tab w:val="left" w:leader="underscore" w:pos="7609"/>
        </w:tabs>
        <w:rPr>
          <w:sz w:val="28"/>
          <w:szCs w:val="28"/>
        </w:rPr>
      </w:pPr>
    </w:p>
    <w:p w:rsidR="0027759A" w:rsidRPr="00EF1299" w:rsidRDefault="0027759A" w:rsidP="0027759A">
      <w:pPr>
        <w:pStyle w:val="ac"/>
        <w:ind w:right="120"/>
        <w:jc w:val="center"/>
        <w:rPr>
          <w:rStyle w:val="11"/>
          <w:rFonts w:cs="Times New Roman"/>
          <w:b/>
          <w:color w:val="000000"/>
          <w:sz w:val="28"/>
          <w:szCs w:val="28"/>
        </w:rPr>
      </w:pPr>
    </w:p>
    <w:p w:rsidR="0027759A" w:rsidRDefault="0027759A" w:rsidP="0027759A">
      <w:pPr>
        <w:pStyle w:val="ac"/>
        <w:ind w:right="120"/>
        <w:jc w:val="center"/>
        <w:rPr>
          <w:rStyle w:val="11"/>
          <w:rFonts w:cs="Times New Roman"/>
          <w:b/>
          <w:color w:val="000000"/>
          <w:sz w:val="28"/>
          <w:szCs w:val="28"/>
        </w:rPr>
      </w:pPr>
    </w:p>
    <w:p w:rsidR="0027759A" w:rsidRDefault="0027759A" w:rsidP="0027759A">
      <w:pPr>
        <w:pStyle w:val="ac"/>
        <w:ind w:right="120"/>
        <w:jc w:val="center"/>
        <w:rPr>
          <w:rStyle w:val="11"/>
          <w:rFonts w:cs="Times New Roman"/>
          <w:b/>
          <w:color w:val="000000"/>
          <w:sz w:val="28"/>
          <w:szCs w:val="28"/>
        </w:rPr>
      </w:pPr>
    </w:p>
    <w:p w:rsidR="0027759A" w:rsidRDefault="0027759A" w:rsidP="0027759A">
      <w:pPr>
        <w:pStyle w:val="ac"/>
        <w:ind w:right="120"/>
        <w:jc w:val="center"/>
        <w:rPr>
          <w:rStyle w:val="11"/>
          <w:rFonts w:cs="Times New Roman"/>
          <w:b/>
          <w:color w:val="000000"/>
          <w:sz w:val="28"/>
          <w:szCs w:val="28"/>
        </w:rPr>
      </w:pPr>
    </w:p>
    <w:p w:rsidR="0027759A" w:rsidRDefault="0027759A" w:rsidP="0027759A">
      <w:pPr>
        <w:pStyle w:val="ac"/>
        <w:ind w:right="120"/>
        <w:jc w:val="center"/>
        <w:rPr>
          <w:rStyle w:val="11"/>
          <w:rFonts w:cs="Times New Roman"/>
          <w:b/>
          <w:color w:val="000000"/>
          <w:sz w:val="28"/>
          <w:szCs w:val="28"/>
        </w:rPr>
      </w:pPr>
    </w:p>
    <w:p w:rsidR="0027759A" w:rsidRPr="00EF1299" w:rsidRDefault="0027759A" w:rsidP="0027759A">
      <w:pPr>
        <w:pStyle w:val="ac"/>
        <w:ind w:right="120"/>
        <w:jc w:val="center"/>
        <w:rPr>
          <w:rStyle w:val="11"/>
          <w:rFonts w:cs="Times New Roman"/>
          <w:b/>
          <w:color w:val="000000"/>
          <w:sz w:val="28"/>
          <w:szCs w:val="28"/>
        </w:rPr>
      </w:pPr>
      <w:r w:rsidRPr="00EF1299">
        <w:rPr>
          <w:rStyle w:val="11"/>
          <w:rFonts w:cs="Times New Roman"/>
          <w:b/>
          <w:color w:val="000000"/>
          <w:sz w:val="28"/>
          <w:szCs w:val="28"/>
        </w:rPr>
        <w:t>Владивосток</w:t>
      </w:r>
    </w:p>
    <w:p w:rsidR="0027759A" w:rsidRPr="00EF1299" w:rsidRDefault="0027759A" w:rsidP="0027759A">
      <w:pPr>
        <w:pStyle w:val="ac"/>
        <w:ind w:right="120"/>
        <w:jc w:val="center"/>
        <w:rPr>
          <w:b/>
          <w:color w:val="000000"/>
          <w:sz w:val="28"/>
          <w:szCs w:val="28"/>
        </w:rPr>
      </w:pPr>
      <w:r w:rsidRPr="00EF1299">
        <w:rPr>
          <w:rStyle w:val="11"/>
          <w:rFonts w:cs="Times New Roman"/>
          <w:b/>
          <w:color w:val="000000"/>
          <w:sz w:val="28"/>
          <w:szCs w:val="28"/>
        </w:rPr>
        <w:t>2018</w:t>
      </w:r>
    </w:p>
    <w:p w:rsidR="0027759A" w:rsidRDefault="00EC07A5" w:rsidP="0027759A">
      <w:pPr>
        <w:spacing w:after="0" w:line="360" w:lineRule="auto"/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1875" cy="8613004"/>
            <wp:effectExtent l="19050" t="0" r="3175" b="0"/>
            <wp:docPr id="1" name="Рисунок 1" descr="Y:\СКАНЫ_ПРОГРАММЫ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61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9A" w:rsidRDefault="0027759A" w:rsidP="0027759A">
      <w:pPr>
        <w:spacing w:after="0" w:line="360" w:lineRule="auto"/>
        <w:jc w:val="both"/>
      </w:pPr>
    </w:p>
    <w:p w:rsidR="0027759A" w:rsidRDefault="0027759A" w:rsidP="00EC07A5">
      <w:pPr>
        <w:spacing w:after="0"/>
      </w:pPr>
    </w:p>
    <w:p w:rsidR="00EC07A5" w:rsidRDefault="00EC07A5" w:rsidP="00EC07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>
      <w:pPr>
        <w:rPr>
          <w:rFonts w:ascii="Times New Roman" w:hAnsi="Times New Roman"/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</w:rPr>
        <w:t>- Характеристика учебного предмета, его место и роль в образовательном процессе;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Срок реализации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gramStart"/>
      <w:r>
        <w:rPr>
          <w:rFonts w:ascii="Times New Roman" w:hAnsi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F34AB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учреждения на реализацию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Форма проведения учебных аудиторных занятий;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Цели и задачи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Обоснование структуры программы учебного предмета;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 xml:space="preserve">- Методы обучения; 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>- Описание материально-технических условий реализации учебного предмета;</w:t>
      </w:r>
    </w:p>
    <w:p w:rsidR="00A67DA5" w:rsidRDefault="00A67DA5">
      <w:pPr>
        <w:pStyle w:val="ac"/>
        <w:rPr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Сведения о затратах учебного времени;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ab/>
        <w:t xml:space="preserve">- </w:t>
      </w:r>
      <w:r>
        <w:rPr>
          <w:rFonts w:ascii="Times New Roman" w:hAnsi="Times New Roman"/>
          <w:bCs/>
          <w:i/>
        </w:rPr>
        <w:t>Годовые требования по классам;</w:t>
      </w:r>
    </w:p>
    <w:p w:rsidR="003279ED" w:rsidRDefault="003279ED" w:rsidP="00565F5E">
      <w:pPr>
        <w:spacing w:after="0" w:line="240" w:lineRule="auto"/>
        <w:rPr>
          <w:rFonts w:ascii="Times New Roman" w:hAnsi="Times New Roman"/>
          <w:bCs/>
          <w:i/>
        </w:rPr>
      </w:pPr>
    </w:p>
    <w:p w:rsidR="00A67DA5" w:rsidRDefault="00A67DA5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3279ED">
      <w:pPr>
        <w:pStyle w:val="ac"/>
        <w:rPr>
          <w:i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A67DA5" w:rsidRDefault="00A67DA5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A67DA5" w:rsidRDefault="00A67DA5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777CF8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8C6340" w:rsidRDefault="008C6340" w:rsidP="008C6340">
      <w:pPr>
        <w:pStyle w:val="ac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i/>
        </w:rPr>
        <w:t>- Учебная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Учебно-методическая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Методическая литература</w:t>
      </w: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C04B0C" w:rsidRDefault="00A67DA5" w:rsidP="009716F6">
      <w:pPr>
        <w:pStyle w:val="af1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 w:rsidP="0097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«Специальность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B734F">
        <w:rPr>
          <w:rFonts w:ascii="Times New Roman" w:hAnsi="Times New Roman"/>
          <w:sz w:val="28"/>
          <w:szCs w:val="28"/>
        </w:rPr>
        <w:t xml:space="preserve">по виду инструмента «домра», далее – «Специальность (домра)»,  </w:t>
      </w:r>
      <w:r>
        <w:rPr>
          <w:rFonts w:ascii="Times New Roman" w:hAnsi="Times New Roman"/>
          <w:sz w:val="28"/>
          <w:szCs w:val="28"/>
        </w:rPr>
        <w:t xml:space="preserve">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«Народные инструменты».</w:t>
      </w:r>
    </w:p>
    <w:p w:rsidR="00A67DA5" w:rsidRDefault="00A67DA5" w:rsidP="009716F6">
      <w:pPr>
        <w:spacing w:after="0" w:line="24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Pr="00EB2EC3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Примерный учебный план по дополнительной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общеобразовательной программе в области искусства «Народные инструменты (домра)» направлен на приобретение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 w:rsidP="009716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9716F6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 w:rsidP="009716F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 w:rsidP="009716F6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 w:rsidP="009716F6">
      <w:pPr>
        <w:spacing w:after="0" w:line="24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9716F6">
      <w:pPr>
        <w:pStyle w:val="19"/>
        <w:numPr>
          <w:ilvl w:val="0"/>
          <w:numId w:val="1"/>
        </w:numPr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9716F6">
      <w:pPr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9716F6">
      <w:pPr>
        <w:pStyle w:val="14"/>
        <w:spacing w:before="0"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64C14" w:rsidP="009716F6">
      <w:pPr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/>
          <w:sz w:val="28"/>
          <w:szCs w:val="28"/>
        </w:rPr>
        <w:t>на домре</w:t>
      </w:r>
      <w:r>
        <w:rPr>
          <w:rStyle w:val="FontStyle1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A67DA5" w:rsidP="009716F6">
      <w:pPr>
        <w:pStyle w:val="15"/>
        <w:numPr>
          <w:ilvl w:val="1"/>
          <w:numId w:val="7"/>
        </w:numPr>
        <w:spacing w:after="0" w:line="24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 на домре, позволяющими выпускнику приобретать собственный опыт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9716F6">
      <w:pPr>
        <w:pStyle w:val="15"/>
        <w:numPr>
          <w:ilvl w:val="1"/>
          <w:numId w:val="7"/>
        </w:numPr>
        <w:spacing w:after="0" w:line="24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A67DA5" w:rsidRDefault="00A67DA5" w:rsidP="009716F6">
      <w:pPr>
        <w:pStyle w:val="15"/>
        <w:numPr>
          <w:ilvl w:val="1"/>
          <w:numId w:val="7"/>
        </w:numPr>
        <w:spacing w:after="0" w:line="24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A67DA5" w:rsidP="009716F6">
      <w:pPr>
        <w:pStyle w:val="15"/>
        <w:numPr>
          <w:ilvl w:val="1"/>
          <w:numId w:val="7"/>
        </w:numPr>
        <w:spacing w:after="0" w:line="24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A67DA5" w:rsidP="009716F6">
      <w:pPr>
        <w:pStyle w:val="15"/>
        <w:numPr>
          <w:ilvl w:val="1"/>
          <w:numId w:val="7"/>
        </w:numPr>
        <w:spacing w:after="0" w:line="24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 w:rsidP="009716F6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(домра)».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 w:rsidP="009716F6">
      <w:pPr>
        <w:pStyle w:val="ac"/>
        <w:spacing w:line="24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 w:rsidP="009716F6">
      <w:pPr>
        <w:pStyle w:val="ac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объяснительно-иллюстративный (педагог играет произведение ученика и попутно объясняет);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9716F6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 w:rsidP="009716F6">
      <w:pPr>
        <w:pStyle w:val="ac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A67DA5" w:rsidRDefault="00A67DA5" w:rsidP="009716F6">
      <w:pPr>
        <w:spacing w:after="0" w:line="24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564C14" w:rsidRDefault="00A67DA5" w:rsidP="009716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нали</w:t>
      </w:r>
      <w:r w:rsidR="009716F6">
        <w:rPr>
          <w:rFonts w:ascii="Times New Roman" w:hAnsi="Times New Roman"/>
          <w:sz w:val="28"/>
          <w:szCs w:val="28"/>
        </w:rPr>
        <w:t>чие музыкальных инструментов, пюпитра.</w:t>
      </w:r>
    </w:p>
    <w:p w:rsidR="00A67DA5" w:rsidRPr="00564C14" w:rsidRDefault="00A67DA5" w:rsidP="009716F6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Pr="009716F6" w:rsidRDefault="00A67DA5" w:rsidP="009716F6">
      <w:pPr>
        <w:spacing w:after="0" w:line="24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301E07" w:rsidRDefault="00301E07" w:rsidP="009716F6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301E07" w:rsidRDefault="00301E07" w:rsidP="009716F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tbl>
      <w:tblPr>
        <w:tblW w:w="9786" w:type="dxa"/>
        <w:tblLayout w:type="fixed"/>
        <w:tblLook w:val="000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 w:rsidR="00F34ABA"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Default="00301E07" w:rsidP="00971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CF8" w:rsidRDefault="00777CF8" w:rsidP="009716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716F6" w:rsidRDefault="009716F6" w:rsidP="009716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9716F6">
      <w:pPr>
        <w:spacing w:after="0" w:line="240" w:lineRule="auto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:rsidR="00301E07" w:rsidRDefault="00301E07" w:rsidP="009716F6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</w:t>
      </w:r>
      <w:r w:rsidR="00620E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 лет</w:t>
      </w:r>
    </w:p>
    <w:tbl>
      <w:tblPr>
        <w:tblW w:w="0" w:type="auto"/>
        <w:tblLayout w:type="fixed"/>
        <w:tblLook w:val="000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1E07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971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620E3D"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 w:rsidP="009716F6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A67DA5" w:rsidRDefault="00A67DA5" w:rsidP="009716F6">
      <w:pPr>
        <w:pStyle w:val="ac"/>
        <w:tabs>
          <w:tab w:val="left" w:pos="6521"/>
        </w:tabs>
        <w:spacing w:line="24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Годовые требования по классам </w:t>
      </w:r>
    </w:p>
    <w:p w:rsidR="00A67DA5" w:rsidRDefault="00A67DA5" w:rsidP="009716F6">
      <w:pPr>
        <w:pStyle w:val="ac"/>
        <w:tabs>
          <w:tab w:val="left" w:pos="6521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A67DA5" w:rsidRDefault="00A67DA5" w:rsidP="009716F6">
      <w:pPr>
        <w:pStyle w:val="ac"/>
        <w:spacing w:line="24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 w:rsidP="009716F6">
      <w:pPr>
        <w:pStyle w:val="ac"/>
        <w:spacing w:line="24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</w:rPr>
        <w:t xml:space="preserve">          </w:t>
      </w: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при  посадке, постановке игрового аппарата.  Принципы </w:t>
      </w:r>
      <w:proofErr w:type="spellStart"/>
      <w:r>
        <w:rPr>
          <w:rFonts w:ascii="Times New Roman" w:hAnsi="Times New Roman"/>
          <w:sz w:val="28"/>
          <w:szCs w:val="28"/>
        </w:rPr>
        <w:t>звукоизвл</w:t>
      </w:r>
      <w:r w:rsidR="00620E3D">
        <w:rPr>
          <w:rFonts w:ascii="Times New Roman" w:hAnsi="Times New Roman"/>
          <w:sz w:val="28"/>
          <w:szCs w:val="28"/>
        </w:rPr>
        <w:t>ечения</w:t>
      </w:r>
      <w:proofErr w:type="spellEnd"/>
      <w:r w:rsidR="00620E3D">
        <w:rPr>
          <w:rFonts w:ascii="Times New Roman" w:hAnsi="Times New Roman"/>
          <w:sz w:val="28"/>
          <w:szCs w:val="28"/>
        </w:rPr>
        <w:t xml:space="preserve">. Постановка правой руки. </w:t>
      </w:r>
      <w:r>
        <w:rPr>
          <w:rFonts w:ascii="Times New Roman" w:hAnsi="Times New Roman"/>
          <w:sz w:val="28"/>
          <w:szCs w:val="28"/>
        </w:rPr>
        <w:t xml:space="preserve">Индивидуальный выбор медиатора (форма, материал, размер).   </w:t>
      </w:r>
      <w:r>
        <w:rPr>
          <w:rFonts w:ascii="Times New Roman" w:hAnsi="Times New Roman"/>
          <w:sz w:val="28"/>
          <w:szCs w:val="28"/>
        </w:rPr>
        <w:lastRenderedPageBreak/>
        <w:t>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</w:t>
      </w:r>
      <w:proofErr w:type="gramStart"/>
      <w:r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>, народных мелодий, знакомых песен.</w:t>
      </w:r>
    </w:p>
    <w:p w:rsidR="00A67DA5" w:rsidRDefault="00A67DA5" w:rsidP="009716F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D77684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F916A7" w:rsidP="009716F6">
      <w:pPr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Считалочки «</w:t>
      </w:r>
      <w:r w:rsidR="00573DB0">
        <w:rPr>
          <w:rFonts w:ascii="Times New Roman" w:hAnsi="Times New Roman"/>
          <w:sz w:val="28"/>
          <w:szCs w:val="28"/>
        </w:rPr>
        <w:t>Андрей-воробей»,  «Сорока-</w:t>
      </w:r>
      <w:r w:rsidR="00A67DA5">
        <w:rPr>
          <w:rFonts w:ascii="Times New Roman" w:hAnsi="Times New Roman"/>
          <w:sz w:val="28"/>
          <w:szCs w:val="28"/>
        </w:rPr>
        <w:t>сорока», «Паровоз», «Дождик» и др.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горкой, под горой»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«Паук и мухи»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Русская народная песня «Не летай</w:t>
      </w:r>
      <w:r w:rsidR="00F91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соловей»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Русская народная песня  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Филиппенко А. «Цыплятки»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Ильина Р. «Козлик»</w:t>
      </w:r>
    </w:p>
    <w:p w:rsidR="00A67DA5" w:rsidRPr="00777CF8" w:rsidRDefault="00777CF8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донотного</w:t>
      </w:r>
      <w:proofErr w:type="spellEnd"/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знакомых мелодий от 2 до 7 позиций).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 w:rsidP="009716F6">
      <w:pPr>
        <w:spacing w:after="0" w:line="24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</w:t>
      </w:r>
      <w:proofErr w:type="spellStart"/>
      <w:r>
        <w:rPr>
          <w:rFonts w:ascii="Times New Roman" w:hAnsi="Times New Roman"/>
          <w:sz w:val="28"/>
          <w:szCs w:val="28"/>
        </w:rPr>
        <w:t>C-dur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 xml:space="preserve">  ударом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Май – экзамен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 (зачет)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3279ED" w:rsidRDefault="003279ED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Моцарт В. А. </w:t>
      </w:r>
      <w:proofErr w:type="spellStart"/>
      <w:r>
        <w:rPr>
          <w:rFonts w:ascii="Times New Roman" w:hAnsi="Times New Roman"/>
          <w:sz w:val="28"/>
          <w:szCs w:val="28"/>
        </w:rPr>
        <w:t>Allegretto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Украинская народная песня «Ой,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F916A7">
        <w:rPr>
          <w:rFonts w:ascii="Times New Roman" w:hAnsi="Times New Roman"/>
          <w:sz w:val="28"/>
          <w:szCs w:val="28"/>
        </w:rPr>
        <w:t>инский</w:t>
      </w:r>
      <w:proofErr w:type="spellEnd"/>
      <w:r w:rsidR="00F916A7">
        <w:rPr>
          <w:rFonts w:ascii="Times New Roman" w:hAnsi="Times New Roman"/>
          <w:sz w:val="28"/>
          <w:szCs w:val="28"/>
        </w:rPr>
        <w:t xml:space="preserve"> В. Песенка про кузнечика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  Песенка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Калинников В. Журавель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 w:rsidP="009716F6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 w:rsidP="009716F6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 w:rsidP="009716F6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 w:rsidP="009716F6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ритмических упражнений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охватывающих освоенный учеником диапазон инструмента. </w:t>
      </w:r>
    </w:p>
    <w:p w:rsidR="00A67DA5" w:rsidRDefault="00402A76" w:rsidP="009716F6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proofErr w:type="gramStart"/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proofErr w:type="gram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9716F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9716F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F916A7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gramStart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1.Бах И. С. Гавот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«Антошка»,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:rsidR="00A67DA5" w:rsidRDefault="00F916A7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Римский-</w:t>
      </w:r>
      <w:r w:rsidR="00A67DA5">
        <w:rPr>
          <w:rFonts w:ascii="Times New Roman" w:hAnsi="Times New Roman"/>
          <w:sz w:val="28"/>
          <w:szCs w:val="28"/>
        </w:rPr>
        <w:t>Корсаков Н. Мазурка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Экосез № 2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Чайковский П. Камаринская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 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Майская песня</w:t>
      </w:r>
    </w:p>
    <w:p w:rsidR="00A67DA5" w:rsidRDefault="00B36FD0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</w:t>
      </w:r>
      <w:r w:rsidR="00A67DA5">
        <w:rPr>
          <w:rFonts w:ascii="Times New Roman" w:hAnsi="Times New Roman"/>
          <w:sz w:val="28"/>
          <w:szCs w:val="28"/>
        </w:rPr>
        <w:t xml:space="preserve"> Марш деревянных солдатиков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Украинская народная песня «Ой, под вишнею»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Персел</w:t>
      </w:r>
      <w:r w:rsidR="00F916A7"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Гречанинов А. Вальс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Клоуны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Работа над тремоло. В программу включаются пьесы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</w:t>
      </w:r>
      <w:r w:rsidR="00B36FD0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Эпизодическое знакомство с принципами исполнения двойных нот.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этюдов и пьес с более сложными ритмическими рисунками (триоли, </w:t>
      </w:r>
      <w:proofErr w:type="spellStart"/>
      <w:r>
        <w:rPr>
          <w:rFonts w:ascii="Times New Roman" w:hAnsi="Times New Roman"/>
          <w:sz w:val="28"/>
          <w:szCs w:val="28"/>
        </w:rPr>
        <w:t>секстоли</w:t>
      </w:r>
      <w:proofErr w:type="spellEnd"/>
      <w:r>
        <w:rPr>
          <w:rFonts w:ascii="Times New Roman" w:hAnsi="Times New Roman"/>
          <w:sz w:val="28"/>
          <w:szCs w:val="28"/>
        </w:rPr>
        <w:t>, синкопы, двойные ноты).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Освоение красочных приемов (игра у подставки, игра на грифе, игра на </w:t>
      </w:r>
      <w:proofErr w:type="spellStart"/>
      <w:r>
        <w:rPr>
          <w:rFonts w:ascii="Times New Roman" w:hAnsi="Times New Roman"/>
          <w:sz w:val="28"/>
          <w:szCs w:val="28"/>
        </w:rPr>
        <w:t>полуприжатых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струнах).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приемов: «пиццикато средним пальцем», игра за подставкой.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в четвертой и пятой позициях на трех струнах от 1-2-3-го пальцев и их арпеджио: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c-moll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FD0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>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9716F6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  <w:r w:rsidR="00A67DA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9716F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Муффат</w:t>
      </w:r>
      <w:proofErr w:type="spellEnd"/>
      <w:r>
        <w:rPr>
          <w:rFonts w:ascii="Times New Roman" w:hAnsi="Times New Roman"/>
          <w:sz w:val="28"/>
          <w:szCs w:val="28"/>
        </w:rPr>
        <w:t xml:space="preserve"> Г. Буре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(2 и 3части)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«Сама садик я </w:t>
      </w:r>
      <w:proofErr w:type="gramStart"/>
      <w:r>
        <w:rPr>
          <w:rFonts w:ascii="Times New Roman" w:hAnsi="Times New Roman"/>
          <w:sz w:val="28"/>
          <w:szCs w:val="28"/>
        </w:rPr>
        <w:t>садила</w:t>
      </w:r>
      <w:proofErr w:type="gram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Сюита «Маленькая ночная серенада» (Немецкий танец или Менуэт)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Трепак из балета «Щелкунчик»</w:t>
      </w:r>
    </w:p>
    <w:p w:rsidR="00A67DA5" w:rsidRDefault="00B36FD0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Дьяконова И. «</w:t>
      </w:r>
      <w:r w:rsidR="00A67DA5">
        <w:rPr>
          <w:rFonts w:ascii="Times New Roman" w:hAnsi="Times New Roman"/>
          <w:sz w:val="28"/>
          <w:szCs w:val="28"/>
        </w:rPr>
        <w:t>Былина»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36FD0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Бах И.С. Весной</w:t>
      </w:r>
    </w:p>
    <w:p w:rsidR="00A67DA5" w:rsidRDefault="00B36FD0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Рахманинов С.</w:t>
      </w:r>
      <w:r w:rsidR="00A67DA5">
        <w:rPr>
          <w:rFonts w:ascii="Times New Roman" w:hAnsi="Times New Roman"/>
          <w:sz w:val="28"/>
          <w:szCs w:val="28"/>
        </w:rPr>
        <w:t xml:space="preserve"> Русская песня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6FD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Сюита «Васька-футболист» («Маскарадный марш», Песня, «Васька-футболист»).</w:t>
      </w:r>
    </w:p>
    <w:p w:rsidR="00A67DA5" w:rsidRPr="00777CF8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</w:t>
      </w:r>
      <w:proofErr w:type="spellStart"/>
      <w:r>
        <w:rPr>
          <w:rFonts w:ascii="Times New Roman" w:hAnsi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гаммы: в первом полугодии мажорные, во втором </w:t>
      </w:r>
      <w:proofErr w:type="gramStart"/>
      <w:r w:rsidR="00793C69">
        <w:rPr>
          <w:rFonts w:ascii="Times New Roman" w:hAnsi="Times New Roman"/>
          <w:sz w:val="28"/>
          <w:szCs w:val="28"/>
        </w:rPr>
        <w:t>-м</w:t>
      </w:r>
      <w:proofErr w:type="gramEnd"/>
      <w:r w:rsidR="00793C69">
        <w:rPr>
          <w:rFonts w:ascii="Times New Roman" w:hAnsi="Times New Roman"/>
          <w:sz w:val="28"/>
          <w:szCs w:val="28"/>
        </w:rPr>
        <w:t>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e-moll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 w:rsidP="009716F6">
      <w:pPr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 w:rsidP="009716F6">
      <w:pPr>
        <w:spacing w:after="0" w:line="24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10-12 пьес различного характера, включая переложения зарубежных и отечественных композиторов.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777CF8" w:rsidRDefault="00A67DA5" w:rsidP="009716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Pr="003E11EA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Бах И. С. Рондо из сюиты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Андреев В. Вальс «Бабочка», обработка Нагорного</w:t>
      </w:r>
      <w:r w:rsidR="00C917E9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песня «Ах вы, сени, мои  сени»,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Госсек Ф. Тамбурин или Бетховен</w:t>
      </w:r>
      <w:r w:rsidR="00565F5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Полонез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917E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 для скрипки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C917E9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я или  2</w:t>
      </w:r>
      <w:r w:rsidR="00C917E9">
        <w:rPr>
          <w:rFonts w:ascii="Times New Roman" w:hAnsi="Times New Roman"/>
          <w:sz w:val="28"/>
          <w:szCs w:val="28"/>
        </w:rPr>
        <w:t>-я, 3-</w:t>
      </w:r>
      <w:r>
        <w:rPr>
          <w:rFonts w:ascii="Times New Roman" w:hAnsi="Times New Roman"/>
          <w:sz w:val="28"/>
          <w:szCs w:val="28"/>
        </w:rPr>
        <w:t>я части)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травушка, пожелтела»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«Веселая прогулка»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«У зари-то, у зореньки»,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Освоение техники исполнения </w:t>
      </w:r>
      <w:proofErr w:type="gramStart"/>
      <w:r>
        <w:rPr>
          <w:rFonts w:ascii="Times New Roman" w:hAnsi="Times New Roman"/>
          <w:sz w:val="28"/>
          <w:szCs w:val="28"/>
        </w:rPr>
        <w:t>искусственных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флажолет. Освоение аккордовой техники.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</w:t>
      </w:r>
      <w:proofErr w:type="spellStart"/>
      <w:r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staccato</w:t>
      </w:r>
      <w:proofErr w:type="spellEnd"/>
      <w:r>
        <w:rPr>
          <w:rFonts w:ascii="Times New Roman" w:hAnsi="Times New Roman"/>
          <w:sz w:val="28"/>
          <w:szCs w:val="28"/>
        </w:rPr>
        <w:t>, триоли, чередование длите</w:t>
      </w:r>
      <w:r w:rsidR="00BB5BC1">
        <w:rPr>
          <w:rFonts w:ascii="Times New Roman" w:hAnsi="Times New Roman"/>
          <w:sz w:val="28"/>
          <w:szCs w:val="28"/>
        </w:rPr>
        <w:t xml:space="preserve">льностей </w:t>
      </w:r>
      <w:r w:rsidR="00BB5BC1">
        <w:rPr>
          <w:rFonts w:ascii="Times New Roman" w:hAnsi="Times New Roman"/>
          <w:sz w:val="28"/>
          <w:szCs w:val="28"/>
        </w:rPr>
        <w:lastRenderedPageBreak/>
        <w:t>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Pr="00293069" w:rsidRDefault="00293069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DA5">
        <w:rPr>
          <w:rFonts w:ascii="Times New Roman" w:hAnsi="Times New Roman"/>
          <w:sz w:val="28"/>
          <w:szCs w:val="28"/>
          <w:lang w:val="en-US"/>
        </w:rPr>
        <w:t>E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proofErr w:type="spellEnd"/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67DA5" w:rsidRPr="0036081C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2930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 w:rsidR="00565F5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Маленькая соната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Хандошкин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И. Канцона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«Светит месяц», обработка Цыганкова А.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 Турецкое рондо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Глиэр Р. Вальс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Сапожнин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«Веселая скрипка»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9306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Данкля</w:t>
      </w:r>
      <w:proofErr w:type="spellEnd"/>
      <w:r>
        <w:rPr>
          <w:rFonts w:ascii="Times New Roman" w:hAnsi="Times New Roman"/>
          <w:sz w:val="28"/>
          <w:szCs w:val="28"/>
        </w:rPr>
        <w:t xml:space="preserve"> Ш. Концертное соло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Импровизация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«Весе</w:t>
      </w:r>
      <w:r w:rsidR="00BB5BC1">
        <w:rPr>
          <w:rFonts w:ascii="Times New Roman" w:hAnsi="Times New Roman"/>
          <w:sz w:val="28"/>
          <w:szCs w:val="28"/>
        </w:rPr>
        <w:t>лая голова», обработка Лаптева В</w:t>
      </w:r>
      <w:r>
        <w:rPr>
          <w:rFonts w:ascii="Times New Roman" w:hAnsi="Times New Roman"/>
          <w:sz w:val="28"/>
          <w:szCs w:val="28"/>
        </w:rPr>
        <w:t>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Соната </w:t>
      </w:r>
      <w:proofErr w:type="spellStart"/>
      <w:r>
        <w:rPr>
          <w:rFonts w:ascii="Times New Roman" w:hAnsi="Times New Roman"/>
          <w:sz w:val="28"/>
          <w:szCs w:val="28"/>
        </w:rPr>
        <w:t>C-dur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Римский–Корсаков Н. «Песня индийского гостя» из оперы «Садко»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Дмитриев В. «Старая карусель»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</w:t>
      </w:r>
      <w:r w:rsidR="00BB5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fis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ol</w:t>
      </w:r>
      <w:proofErr w:type="spellEnd"/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8-10 пьес различного характера, включая переложения зарубежных и отечественных композиторов.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777CF8">
              <w:rPr>
                <w:rFonts w:ascii="Times New Roman" w:eastAsia="Times New Roman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показ самостоятельно выученной пьесы).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B5BC1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Бах И.С. Концерт </w:t>
      </w:r>
      <w:proofErr w:type="spellStart"/>
      <w:r>
        <w:rPr>
          <w:rFonts w:ascii="Times New Roman" w:hAnsi="Times New Roman"/>
          <w:sz w:val="28"/>
          <w:szCs w:val="28"/>
        </w:rPr>
        <w:t>a-moll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Массне</w:t>
      </w:r>
      <w:proofErr w:type="spellEnd"/>
      <w:r>
        <w:rPr>
          <w:rFonts w:ascii="Times New Roman" w:hAnsi="Times New Roman"/>
          <w:sz w:val="28"/>
          <w:szCs w:val="28"/>
        </w:rPr>
        <w:t xml:space="preserve">  Ж.   Размышление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Сибирская народная песня, обработка Лаптева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 Концерт для домры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«Танец розовых девушек» из балета «</w:t>
      </w:r>
      <w:proofErr w:type="spellStart"/>
      <w:r>
        <w:rPr>
          <w:rFonts w:ascii="Times New Roman" w:hAnsi="Times New Roman"/>
          <w:sz w:val="28"/>
          <w:szCs w:val="28"/>
        </w:rPr>
        <w:t>Гаянэ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Цыганков А. «По Муромской дорожке» из  «</w:t>
      </w:r>
      <w:proofErr w:type="spellStart"/>
      <w:r>
        <w:rPr>
          <w:rFonts w:ascii="Times New Roman" w:hAnsi="Times New Roman"/>
          <w:sz w:val="28"/>
          <w:szCs w:val="28"/>
        </w:rPr>
        <w:t>Старогородской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сюиты»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B5BC1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Лоскутов А. Концерт для домры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Глиэр Р. «У ручья»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5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Русская народная песня  «Не одна во поле дороженька»,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 для скрипки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>, 1 часть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Незабудка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 А. Под гармошку</w:t>
      </w:r>
    </w:p>
    <w:p w:rsidR="00777CF8" w:rsidRPr="00777CF8" w:rsidRDefault="00777CF8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сложному», направлена на стабилизацию всех ранее освоенных штрихов и приемов; </w:t>
      </w:r>
    </w:p>
    <w:p w:rsidR="00A67DA5" w:rsidRDefault="00152D2D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4198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кантиленного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характера).</w:t>
            </w:r>
          </w:p>
        </w:tc>
      </w:tr>
    </w:tbl>
    <w:p w:rsidR="00777CF8" w:rsidRDefault="00777CF8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CF8" w:rsidRDefault="00777CF8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Соната G–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Хачатурян А. Танец </w:t>
      </w:r>
      <w:proofErr w:type="spellStart"/>
      <w:r>
        <w:rPr>
          <w:rFonts w:ascii="Times New Roman" w:hAnsi="Times New Roman"/>
          <w:sz w:val="28"/>
          <w:szCs w:val="28"/>
        </w:rPr>
        <w:t>Эгины</w:t>
      </w:r>
      <w:proofErr w:type="spellEnd"/>
      <w:r>
        <w:rPr>
          <w:rFonts w:ascii="Times New Roman" w:hAnsi="Times New Roman"/>
          <w:sz w:val="28"/>
          <w:szCs w:val="28"/>
        </w:rPr>
        <w:t xml:space="preserve">  из балета «Спартак»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Плясовые наигрыши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Марчелло Б. </w:t>
      </w:r>
      <w:proofErr w:type="spellStart"/>
      <w:r>
        <w:rPr>
          <w:rFonts w:ascii="Times New Roman" w:hAnsi="Times New Roman"/>
          <w:sz w:val="28"/>
          <w:szCs w:val="28"/>
        </w:rPr>
        <w:t>Скерцандо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Экспромт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  «Ах, Настасья», обработка </w:t>
      </w:r>
      <w:proofErr w:type="spellStart"/>
      <w:r>
        <w:rPr>
          <w:rFonts w:ascii="Times New Roman" w:hAnsi="Times New Roman"/>
          <w:sz w:val="28"/>
          <w:szCs w:val="28"/>
        </w:rPr>
        <w:t>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4198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1.Фрескобальди Дж. Токката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Аренский А. Романс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«Светит месяц», обработка русской народной песни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Маленькая ночная серенада</w:t>
      </w:r>
    </w:p>
    <w:p w:rsidR="00A67DA5" w:rsidRDefault="00BA1F59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Сен-</w:t>
      </w:r>
      <w:r w:rsidR="00A67DA5">
        <w:rPr>
          <w:rFonts w:ascii="Times New Roman" w:hAnsi="Times New Roman"/>
          <w:sz w:val="28"/>
          <w:szCs w:val="28"/>
        </w:rPr>
        <w:t>Санс К. Лебедь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«Ходила </w:t>
      </w:r>
      <w:proofErr w:type="spellStart"/>
      <w:r>
        <w:rPr>
          <w:rFonts w:ascii="Times New Roman" w:hAnsi="Times New Roman"/>
          <w:sz w:val="28"/>
          <w:szCs w:val="28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обработка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:rsidR="0035039B" w:rsidRDefault="0035039B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Default="0035039B" w:rsidP="00971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:rsidR="00A67DA5" w:rsidRDefault="0035039B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8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</w:t>
      </w:r>
      <w:r w:rsidR="00D77684"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A67DA5">
        <w:rPr>
          <w:rFonts w:ascii="Times New Roman" w:hAnsi="Times New Roman"/>
          <w:sz w:val="28"/>
          <w:szCs w:val="28"/>
        </w:rPr>
        <w:t>:</w:t>
      </w:r>
    </w:p>
    <w:p w:rsidR="00A67DA5" w:rsidRDefault="0035039B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7684">
        <w:rPr>
          <w:rFonts w:ascii="Times New Roman" w:hAnsi="Times New Roman"/>
          <w:sz w:val="28"/>
          <w:szCs w:val="28"/>
        </w:rPr>
        <w:t>мение</w:t>
      </w:r>
      <w:r w:rsidR="00A67DA5">
        <w:rPr>
          <w:rFonts w:ascii="Times New Roman" w:hAnsi="Times New Roman"/>
          <w:sz w:val="28"/>
          <w:szCs w:val="28"/>
        </w:rPr>
        <w:t xml:space="preserve"> сыграть любую (одн</w:t>
      </w:r>
      <w:proofErr w:type="gramStart"/>
      <w:r w:rsidR="00A67DA5">
        <w:rPr>
          <w:rFonts w:ascii="Times New Roman" w:hAnsi="Times New Roman"/>
          <w:sz w:val="28"/>
          <w:szCs w:val="28"/>
        </w:rPr>
        <w:t>о-</w:t>
      </w:r>
      <w:proofErr w:type="gramEnd"/>
      <w:r w:rsidR="00A67DA5">
        <w:rPr>
          <w:rFonts w:ascii="Times New Roman" w:hAnsi="Times New Roman"/>
          <w:sz w:val="28"/>
          <w:szCs w:val="28"/>
        </w:rPr>
        <w:t xml:space="preserve"> </w:t>
      </w:r>
      <w:r w:rsidR="00565F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двухоктавную</w:t>
      </w:r>
      <w:proofErr w:type="spellEnd"/>
      <w:r w:rsidR="00A67DA5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приемами, динамикой и т</w:t>
      </w:r>
      <w:r>
        <w:rPr>
          <w:rFonts w:ascii="Times New Roman" w:hAnsi="Times New Roman"/>
          <w:sz w:val="28"/>
          <w:szCs w:val="28"/>
        </w:rPr>
        <w:t>.д. в максимально быстром темпе;</w:t>
      </w:r>
    </w:p>
    <w:p w:rsidR="00A67DA5" w:rsidRDefault="00D77684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A67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этюдов</w:t>
      </w:r>
      <w:r w:rsidR="00A67DA5">
        <w:rPr>
          <w:rFonts w:ascii="Times New Roman" w:hAnsi="Times New Roman"/>
          <w:sz w:val="28"/>
          <w:szCs w:val="28"/>
        </w:rPr>
        <w:t xml:space="preserve">, один из которых может быть заменен виртуозной пьесой </w:t>
      </w:r>
      <w:r w:rsidR="00A67DA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A67DA5">
        <w:rPr>
          <w:rFonts w:ascii="Times New Roman" w:hAnsi="Times New Roman"/>
          <w:sz w:val="28"/>
          <w:szCs w:val="28"/>
        </w:rPr>
        <w:t>olo</w:t>
      </w:r>
      <w:proofErr w:type="spellEnd"/>
      <w:r w:rsidR="00A67DA5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прослушивание перед комиссией оставшихся двух произведе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>ний из выпускной программы, не 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гранных в декабре. 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выпускной экзамен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Пассакалия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Венявский</w:t>
      </w:r>
      <w:r w:rsidR="00BA1F5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Романс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«Ах, </w:t>
      </w:r>
      <w:proofErr w:type="spellStart"/>
      <w:r>
        <w:rPr>
          <w:rFonts w:ascii="Times New Roman" w:hAnsi="Times New Roman"/>
          <w:sz w:val="28"/>
          <w:szCs w:val="28"/>
        </w:rPr>
        <w:t>Вермланд</w:t>
      </w:r>
      <w:proofErr w:type="spellEnd"/>
      <w:r>
        <w:rPr>
          <w:rFonts w:ascii="Times New Roman" w:hAnsi="Times New Roman"/>
          <w:sz w:val="28"/>
          <w:szCs w:val="28"/>
        </w:rPr>
        <w:t xml:space="preserve"> мой, ты прекрасен», шведская народная песня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Менуэт, Фуга из «Сюиты в старинном стиле»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/>
          <w:sz w:val="28"/>
          <w:szCs w:val="28"/>
        </w:rPr>
        <w:t xml:space="preserve">  Б. Элегия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Щедрин Р. В подражание </w:t>
      </w:r>
      <w:proofErr w:type="spellStart"/>
      <w:r>
        <w:rPr>
          <w:rFonts w:ascii="Times New Roman" w:hAnsi="Times New Roman"/>
          <w:sz w:val="28"/>
          <w:szCs w:val="28"/>
        </w:rPr>
        <w:t>Альбенису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«Гусляр и скоморох»</w:t>
      </w:r>
    </w:p>
    <w:p w:rsidR="00402A76" w:rsidRDefault="00402A76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:rsidR="0035039B" w:rsidRDefault="0035039B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Default="0035039B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техникой в целом;</w:t>
      </w:r>
    </w:p>
    <w:p w:rsidR="0035039B" w:rsidRDefault="0035039B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произведением,</w:t>
      </w:r>
    </w:p>
    <w:p w:rsidR="0035039B" w:rsidRDefault="0035039B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качеству самостоятельной работы;</w:t>
      </w:r>
    </w:p>
    <w:p w:rsidR="0035039B" w:rsidRPr="0035039B" w:rsidRDefault="0035039B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</w:t>
      </w:r>
      <w:proofErr w:type="spellStart"/>
      <w:r w:rsidR="00D7768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50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 деят</w:t>
      </w:r>
      <w:r w:rsidR="00BA1F59">
        <w:rPr>
          <w:rFonts w:ascii="Times New Roman" w:hAnsi="Times New Roman"/>
          <w:sz w:val="28"/>
          <w:szCs w:val="28"/>
        </w:rPr>
        <w:t xml:space="preserve">ельности рекомендуется участие </w:t>
      </w:r>
      <w:r>
        <w:rPr>
          <w:rFonts w:ascii="Times New Roman" w:hAnsi="Times New Roman"/>
          <w:sz w:val="28"/>
          <w:szCs w:val="28"/>
        </w:rPr>
        <w:t>учащихся в лекциях-концертах, тематических концертах в других у</w:t>
      </w:r>
      <w:r w:rsidR="0035039B">
        <w:rPr>
          <w:rFonts w:ascii="Times New Roman" w:hAnsi="Times New Roman"/>
          <w:sz w:val="28"/>
          <w:szCs w:val="28"/>
        </w:rPr>
        <w:t>чебных заведениях (детских садах,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503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(1 гамма,1 этюд или виртуозная пьеса).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 академический вечер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BA1F59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классов, приготовленных на 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 Концерт для домры, 1 часть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Эльгар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 Капризница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Барчунов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П. Элегия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Городовская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Скоморошина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Бах И.С. Концерт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для скрипки, 1 часть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Ф. Маленький венский марш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Кюи Ц. Аппассионато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Цыганков А. Вариации на тему русской народной песни «Травушка, муравушка»</w:t>
      </w:r>
    </w:p>
    <w:p w:rsidR="00A67DA5" w:rsidRPr="003279ED" w:rsidRDefault="00A67DA5" w:rsidP="009716F6">
      <w:pPr>
        <w:pStyle w:val="ac"/>
        <w:spacing w:line="240" w:lineRule="auto"/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A67DA5" w:rsidRDefault="00A67DA5" w:rsidP="0097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</w:t>
      </w:r>
      <w:r w:rsidR="00BA1F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- 6 лет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>
        <w:rPr>
          <w:rFonts w:ascii="Times New Roman" w:eastAsia="Times New Roman" w:hAnsi="Times New Roman"/>
          <w:sz w:val="28"/>
          <w:szCs w:val="28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Первый класс (2 часа в неделю)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 w:rsidP="009716F6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 этюда на разные ритмические, аппликатурные, тональные варианты;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Немецкий танец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Гречанинов А. «Весенним утром» </w:t>
      </w:r>
    </w:p>
    <w:p w:rsidR="00D77684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Русская народная песня «Я на камушке сижу»</w:t>
      </w:r>
      <w:r w:rsidR="00760F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обработка Римского–</w:t>
      </w:r>
    </w:p>
    <w:p w:rsidR="00A67DA5" w:rsidRDefault="00D77684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Корсакова Н.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Бах И.С. Гавот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3279ED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Белорусский народный танец «Лявониха», обработка  </w:t>
      </w:r>
      <w:proofErr w:type="spellStart"/>
      <w:r>
        <w:rPr>
          <w:rFonts w:ascii="Times New Roman" w:hAnsi="Times New Roman"/>
          <w:sz w:val="28"/>
          <w:szCs w:val="28"/>
        </w:rPr>
        <w:t>Обликина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A67DA5" w:rsidRPr="003279ED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</w:t>
      </w:r>
      <w:r w:rsidR="00760F7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Вальс из оперы «Иван Сусанин»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«Белолица, круглолица»,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Чиполони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Венецианская баркарола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 Ж.Б. Пастораль № 3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Чешский народный танец «</w:t>
      </w:r>
      <w:proofErr w:type="spellStart"/>
      <w:r>
        <w:rPr>
          <w:rFonts w:ascii="Times New Roman" w:hAnsi="Times New Roman"/>
          <w:sz w:val="28"/>
          <w:szCs w:val="28"/>
        </w:rPr>
        <w:t>Обкрачок</w:t>
      </w:r>
      <w:proofErr w:type="spellEnd"/>
      <w:r>
        <w:rPr>
          <w:rFonts w:ascii="Times New Roman" w:hAnsi="Times New Roman"/>
          <w:sz w:val="28"/>
          <w:szCs w:val="28"/>
        </w:rPr>
        <w:t>», переложение  Александрова А.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абрь – зачет </w:t>
            </w:r>
          </w:p>
          <w:p w:rsidR="00A67DA5" w:rsidRDefault="00BA1F59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BA1F59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 w:rsidP="009716F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 xml:space="preserve">мажорные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; на одной, двух струнах -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G-dur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proofErr w:type="spellStart"/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</w:t>
      </w:r>
      <w:proofErr w:type="spellStart"/>
      <w:r w:rsidR="00A67DA5"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 w:rsidR="00A67DA5">
        <w:rPr>
          <w:rFonts w:ascii="Times New Roman" w:eastAsia="Times New Roman" w:hAnsi="Times New Roman"/>
          <w:sz w:val="28"/>
          <w:szCs w:val="28"/>
        </w:rPr>
        <w:t xml:space="preserve">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 w:rsidP="009716F6">
      <w:pPr>
        <w:spacing w:after="0" w:line="24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штрихи те же, что и в 1 классе с добавлением ритмических группировок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триоль); тремоло, тремоло </w:t>
      </w:r>
      <w:r>
        <w:rPr>
          <w:rFonts w:ascii="Times New Roman" w:eastAsia="Times New Roman" w:hAnsi="Times New Roman"/>
          <w:sz w:val="28"/>
          <w:szCs w:val="28"/>
          <w:lang w:val="en-GB"/>
        </w:rPr>
        <w:t>non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legato</w:t>
      </w:r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  <w:r w:rsidR="00A67DA5"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E61342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Весной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Даргомыжский А. Меланхолический вальс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Украинский народный танец «Ой, гоп, тай ни, ни» обработка </w:t>
      </w:r>
      <w:proofErr w:type="spellStart"/>
      <w:r>
        <w:rPr>
          <w:rFonts w:ascii="Times New Roman" w:hAnsi="Times New Roman"/>
          <w:sz w:val="28"/>
          <w:szCs w:val="28"/>
        </w:rPr>
        <w:t>Фурмина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Фрагмент финала из Симфонии № 6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Андреев В. Вальс «Бабочка»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Шендерев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 Г. Весенняя прогулка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Бах И.С.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Бурре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Ч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айковский П. </w:t>
      </w:r>
      <w:r w:rsidR="001E3B58">
        <w:rPr>
          <w:rFonts w:ascii="Times New Roman" w:eastAsia="Times New Roman" w:hAnsi="Times New Roman"/>
          <w:sz w:val="28"/>
          <w:szCs w:val="28"/>
        </w:rPr>
        <w:t>«</w:t>
      </w:r>
      <w:r w:rsidR="00760F72">
        <w:rPr>
          <w:rFonts w:ascii="Times New Roman" w:eastAsia="Times New Roman" w:hAnsi="Times New Roman"/>
          <w:sz w:val="28"/>
          <w:szCs w:val="28"/>
        </w:rPr>
        <w:t>Игра в лошадки</w:t>
      </w:r>
      <w:r w:rsidR="001E3B58">
        <w:rPr>
          <w:rFonts w:ascii="Times New Roman" w:eastAsia="Times New Roman" w:hAnsi="Times New Roman"/>
          <w:sz w:val="28"/>
          <w:szCs w:val="28"/>
        </w:rPr>
        <w:t>»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«Детского  альбома»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ребята», обр. Александрова А.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Немецкий танец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Курченко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«Очень красивая кукла» или «Папа приехал» из «Детского альбома»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Русские народные песни «Уж ты, сад», «Ай, 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луговая», обр. Любимовой Н.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2 этюда).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Pr="003279ED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 w:rsidP="009716F6">
      <w:pPr>
        <w:spacing w:after="0" w:line="24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Освоение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натуральных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искусственных флажолет. Мажорные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G-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A-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, B-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Минорные (натуральный вид)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="001E3B58">
        <w:rPr>
          <w:rFonts w:ascii="Times New Roman" w:eastAsia="Times New Roman" w:hAnsi="Times New Roman"/>
          <w:sz w:val="28"/>
          <w:szCs w:val="28"/>
        </w:rPr>
        <w:t xml:space="preserve"> гаммы на одной, двух струнах: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Ритмические группировки: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Шуберт Ф. Музыкальный момент</w:t>
      </w:r>
    </w:p>
    <w:p w:rsidR="00A67DA5" w:rsidRDefault="00095E54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Рубинштейн А. Романс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E5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Сюита «Приключения Буратино» («Шарманщик Карло», «Буратино», «Карабас </w:t>
      </w:r>
      <w:proofErr w:type="spellStart"/>
      <w:r>
        <w:rPr>
          <w:rFonts w:ascii="Times New Roman" w:hAnsi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Полонез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Сметана Б. Полька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E54">
        <w:rPr>
          <w:rFonts w:ascii="Times New Roman" w:hAnsi="Times New Roman"/>
          <w:sz w:val="28"/>
          <w:szCs w:val="28"/>
        </w:rPr>
        <w:t xml:space="preserve"> Цыганков А. Веселая прогулка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095E5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Бах И.С. Рондо из сюиты </w:t>
      </w:r>
      <w:proofErr w:type="spellStart"/>
      <w:r>
        <w:rPr>
          <w:rFonts w:ascii="Times New Roman" w:hAnsi="Times New Roman"/>
          <w:sz w:val="28"/>
          <w:szCs w:val="28"/>
        </w:rPr>
        <w:t>h-moll</w:t>
      </w:r>
      <w:proofErr w:type="spellEnd"/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Кюи Ц. Испанские марионетки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Соловьев Ю. Сонатина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Брамс И. Колыбельная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095E5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формы).</w:t>
            </w:r>
          </w:p>
        </w:tc>
      </w:tr>
    </w:tbl>
    <w:p w:rsidR="00A67DA5" w:rsidRPr="00C04B0C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 класс (2,5 часа в неделю)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 w:rsidP="009716F6">
      <w:pPr>
        <w:spacing w:after="0" w:line="24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Минорные (гармонический, мелодический виды) </w:t>
      </w: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гаммы, пройд</w:t>
      </w:r>
      <w:r w:rsidR="00095E54">
        <w:rPr>
          <w:rFonts w:ascii="Times New Roman" w:hAnsi="Times New Roman"/>
          <w:sz w:val="28"/>
          <w:szCs w:val="28"/>
        </w:rPr>
        <w:t xml:space="preserve">енные в 3 классе. Мажорные </w:t>
      </w:r>
      <w:proofErr w:type="spellStart"/>
      <w:r w:rsidR="00095E54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F-dur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G-dur</w:t>
      </w:r>
      <w:proofErr w:type="spellEnd"/>
      <w:r>
        <w:rPr>
          <w:rFonts w:ascii="Times New Roman" w:hAnsi="Times New Roman"/>
          <w:sz w:val="28"/>
          <w:szCs w:val="28"/>
        </w:rPr>
        <w:t>. Тонические трезвучия в них.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Госсек Ф. Тамбурин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 травушка, пожелтела»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К.В. Мелодия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1E3B58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1E3B58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moll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67DA5">
        <w:rPr>
          <w:rFonts w:ascii="Times New Roman" w:hAnsi="Times New Roman"/>
          <w:sz w:val="28"/>
          <w:szCs w:val="28"/>
        </w:rPr>
        <w:t>1 часть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Маляров В. Маленький ковбой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Линике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E3B58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Маленькая соната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«Соловьем залетным», обработка </w:t>
      </w:r>
      <w:proofErr w:type="spellStart"/>
      <w:r>
        <w:rPr>
          <w:rFonts w:ascii="Times New Roman" w:hAnsi="Times New Roman"/>
          <w:sz w:val="28"/>
          <w:szCs w:val="28"/>
        </w:rPr>
        <w:t>Камалдинова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Зверев А. Рондо «В  старинном стиле» или  пьеса из «Детского альбома»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6F6" w:rsidRDefault="009716F6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6F6" w:rsidRDefault="009716F6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6F6" w:rsidRDefault="009716F6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ранее материала).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(1 гамма, 1 этюд, чтение нот с листа, подбор по слуху).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1E3B58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(3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B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 наоборот; смена аккордовой техники на </w:t>
      </w:r>
      <w:proofErr w:type="gramStart"/>
      <w:r>
        <w:rPr>
          <w:rFonts w:ascii="Times New Roman" w:hAnsi="Times New Roman"/>
          <w:sz w:val="28"/>
          <w:szCs w:val="28"/>
        </w:rPr>
        <w:t>мелкую</w:t>
      </w:r>
      <w:proofErr w:type="gramEnd"/>
      <w:r>
        <w:rPr>
          <w:rFonts w:ascii="Times New Roman" w:hAnsi="Times New Roman"/>
          <w:sz w:val="28"/>
          <w:szCs w:val="28"/>
        </w:rPr>
        <w:t xml:space="preserve"> - и наоборот</w:t>
      </w:r>
      <w:r w:rsidR="001E3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</w:rPr>
        <w:t xml:space="preserve">а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Игра мажорных и минорных </w:t>
      </w:r>
      <w:proofErr w:type="spellStart"/>
      <w:r>
        <w:rPr>
          <w:rFonts w:ascii="Times New Roman" w:hAnsi="Times New Roman"/>
          <w:sz w:val="28"/>
          <w:szCs w:val="28"/>
        </w:rPr>
        <w:t>двухоктавных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 xml:space="preserve">. Ритмические  группировки: </w:t>
      </w:r>
      <w:proofErr w:type="spellStart"/>
      <w:r>
        <w:rPr>
          <w:rFonts w:ascii="Times New Roman" w:hAnsi="Times New Roman"/>
          <w:sz w:val="28"/>
          <w:szCs w:val="28"/>
        </w:rPr>
        <w:t>дуоль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триоль, </w:t>
      </w:r>
      <w:proofErr w:type="spellStart"/>
      <w:r>
        <w:rPr>
          <w:rFonts w:ascii="Times New Roman" w:hAnsi="Times New Roman"/>
          <w:sz w:val="28"/>
          <w:szCs w:val="28"/>
        </w:rPr>
        <w:t>квартоль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квинтоль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секстоль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Освоение </w:t>
      </w:r>
      <w:proofErr w:type="spellStart"/>
      <w:r>
        <w:rPr>
          <w:rFonts w:ascii="Times New Roman" w:hAnsi="Times New Roman"/>
          <w:sz w:val="28"/>
          <w:szCs w:val="28"/>
        </w:rPr>
        <w:t>однооктавных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Дезорм</w:t>
      </w:r>
      <w:proofErr w:type="spellEnd"/>
      <w:r>
        <w:rPr>
          <w:rFonts w:ascii="Times New Roman" w:hAnsi="Times New Roman"/>
          <w:sz w:val="28"/>
          <w:szCs w:val="28"/>
        </w:rPr>
        <w:t xml:space="preserve"> Л. Тарантелла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«Гори, гори моя звезда»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Гендель Г.  Пассакалия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</w:t>
      </w:r>
      <w:proofErr w:type="gramStart"/>
      <w:r>
        <w:rPr>
          <w:rFonts w:ascii="Times New Roman" w:hAnsi="Times New Roman"/>
          <w:sz w:val="28"/>
          <w:szCs w:val="28"/>
        </w:rPr>
        <w:t>Хороводная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Шуточная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«Уж и я ли, молода» </w:t>
      </w:r>
    </w:p>
    <w:p w:rsidR="00402A76" w:rsidRDefault="00402A76" w:rsidP="00971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разнохарактерных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 w:rsidP="009716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8974A1" w:rsidRDefault="008974A1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8974A1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Гендель Г. Соната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Мелодия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Тамарин</w:t>
      </w:r>
      <w:proofErr w:type="gramEnd"/>
      <w:r>
        <w:rPr>
          <w:rFonts w:ascii="Times New Roman" w:hAnsi="Times New Roman"/>
          <w:sz w:val="28"/>
          <w:szCs w:val="28"/>
        </w:rPr>
        <w:t xml:space="preserve"> И. Тарантелла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Обработка сибирской народной песни «По улице не ходила, не пойду»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Шишаков Ю. Концерт для домры №1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Ноктюрн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Мусоргский М. Гопак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Цайгер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«Я с комариком плясала». Фантазия на темы русских народных песен.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(3 произведения из репертуара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классов, приготовленных на выпускной экзамен).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произведения).</w:t>
            </w:r>
          </w:p>
        </w:tc>
      </w:tr>
    </w:tbl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7DA5" w:rsidRDefault="00A67DA5" w:rsidP="00971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основы музыкальной грамоты;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иметь навык чтения с листа несложных  произведений, необходимый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ансамблевого и  оркестрового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 w:rsidP="009716F6">
      <w:pPr>
        <w:pStyle w:val="15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приобрести навык транспонирования и подбора по слуху, так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 дальнейшем будущему оркестровому музыканту;</w:t>
      </w:r>
    </w:p>
    <w:p w:rsidR="00A67DA5" w:rsidRPr="008974A1" w:rsidRDefault="00A67DA5" w:rsidP="009716F6">
      <w:pPr>
        <w:pStyle w:val="15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 w:rsidP="009716F6">
      <w:pPr>
        <w:spacing w:after="0" w:line="24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A67DA5" w:rsidP="009716F6">
      <w:pPr>
        <w:pStyle w:val="15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A67DA5" w:rsidP="009716F6">
      <w:pPr>
        <w:pStyle w:val="15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A67DA5" w:rsidP="009716F6">
      <w:pPr>
        <w:pStyle w:val="15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A67DA5" w:rsidP="009716F6">
      <w:pPr>
        <w:pStyle w:val="15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A67DA5" w:rsidP="009716F6">
      <w:pPr>
        <w:pStyle w:val="15"/>
        <w:numPr>
          <w:ilvl w:val="1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A67DA5" w:rsidP="009716F6">
      <w:pPr>
        <w:pStyle w:val="15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работы в качестве солиста. </w:t>
      </w:r>
    </w:p>
    <w:p w:rsidR="00777CF8" w:rsidRPr="003279ED" w:rsidRDefault="00777CF8" w:rsidP="009716F6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 w:rsidP="009716F6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Формы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методы  контроля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, система оценок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9716F6">
      <w:pPr>
        <w:spacing w:after="0" w:line="240" w:lineRule="auto"/>
        <w:ind w:left="-540" w:firstLine="1246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A67DA5" w:rsidP="009716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 </w:t>
      </w:r>
      <w:r w:rsidR="006A3D1F">
        <w:rPr>
          <w:rFonts w:ascii="Times New Roman" w:eastAsia="Times New Roman" w:hAnsi="Times New Roman"/>
          <w:sz w:val="28"/>
          <w:szCs w:val="28"/>
        </w:rPr>
        <w:tab/>
        <w:t>Оценки  качества знаний  по «</w:t>
      </w:r>
      <w:r>
        <w:rPr>
          <w:rFonts w:ascii="Times New Roman" w:eastAsia="Times New Roman" w:hAnsi="Times New Roman"/>
          <w:sz w:val="28"/>
          <w:szCs w:val="28"/>
        </w:rPr>
        <w:t>Специальности  (домра)» охватывают все виды контроля: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6A3D1F" w:rsidRDefault="006A3D1F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9716F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Текущий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поддержание учебной дисциплины, </w:t>
            </w:r>
          </w:p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выявление отношения учащегося к  изучаемому предмету, </w:t>
            </w:r>
          </w:p>
          <w:p w:rsidR="00A67DA5" w:rsidRPr="006A3D1F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онтрольные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уроки,</w:t>
            </w:r>
          </w:p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водные  зачеты, экзамены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971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проводится в выпускных классах: 5 (6), 8 (9)</w:t>
            </w:r>
          </w:p>
        </w:tc>
      </w:tr>
    </w:tbl>
    <w:p w:rsidR="004A422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67DA5" w:rsidRDefault="00A67DA5" w:rsidP="00971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этапности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изучаемой программы с целью повышения мотивации в ученике к учебному процессу.  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B2EC3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 w:rsidP="009716F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9716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9716F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мешают донести до слушателя художественный замысел произведения.  Можно говорить  о том, что качество исполняемой программы  в данном случае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716F6">
            <w:pPr>
              <w:spacing w:after="0" w:line="24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A67DA5" w:rsidP="0097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A67DA5" w:rsidRDefault="00A67DA5" w:rsidP="0097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67DA5" w:rsidRDefault="009872EA" w:rsidP="009716F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 w:rsidP="009716F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 w:rsidP="009716F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 w:rsidP="00971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 w:rsidP="009716F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 w:rsidP="009716F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 w:rsidP="009716F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 w:rsidP="0097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3279ED" w:rsidRDefault="003279ED" w:rsidP="00971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 w:rsidP="009716F6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 w:rsidP="009716F6">
      <w:pPr>
        <w:spacing w:after="0" w:line="24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 w:rsidP="009716F6">
      <w:pPr>
        <w:pStyle w:val="21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 w:rsidP="009716F6">
      <w:pPr>
        <w:pStyle w:val="21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 w:rsidP="009716F6">
      <w:pPr>
        <w:pStyle w:val="21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 w:rsidP="009716F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</w:t>
      </w:r>
      <w:proofErr w:type="gramStart"/>
      <w:r>
        <w:rPr>
          <w:sz w:val="28"/>
          <w:szCs w:val="28"/>
        </w:rPr>
        <w:t>методическим исследованиям</w:t>
      </w:r>
      <w:proofErr w:type="gramEnd"/>
      <w:r>
        <w:rPr>
          <w:sz w:val="28"/>
          <w:szCs w:val="28"/>
        </w:rPr>
        <w:t xml:space="preserve">  других специальностей (скрипка, фортепиано  и др.).</w:t>
      </w:r>
    </w:p>
    <w:p w:rsidR="008C6340" w:rsidRPr="008C6340" w:rsidRDefault="008C6340" w:rsidP="009716F6">
      <w:pPr>
        <w:pStyle w:val="1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9716F6">
      <w:pPr>
        <w:pStyle w:val="1a"/>
        <w:numPr>
          <w:ilvl w:val="0"/>
          <w:numId w:val="11"/>
        </w:numPr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9716F6">
      <w:pPr>
        <w:pStyle w:val="1a"/>
        <w:numPr>
          <w:ilvl w:val="0"/>
          <w:numId w:val="11"/>
        </w:numPr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9716F6">
      <w:pPr>
        <w:pStyle w:val="1a"/>
        <w:numPr>
          <w:ilvl w:val="0"/>
          <w:numId w:val="11"/>
        </w:numPr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самостоятельных занятий в неделю - от 2 до 4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9716F6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программы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9716F6">
      <w:pPr>
        <w:pStyle w:val="1a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8C6340" w:rsidRDefault="008C6340" w:rsidP="009716F6">
      <w:pPr>
        <w:pStyle w:val="1a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9716F6">
      <w:pPr>
        <w:pStyle w:val="Body1"/>
        <w:tabs>
          <w:tab w:val="left" w:pos="2127"/>
        </w:tabs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>
        <w:rPr>
          <w:rFonts w:ascii="Times New Roman" w:hAnsi="Times New Roman"/>
          <w:sz w:val="28"/>
          <w:lang w:val="ru-RU"/>
        </w:rPr>
        <w:t>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</w:t>
      </w:r>
      <w:proofErr w:type="gramEnd"/>
      <w:r>
        <w:rPr>
          <w:rFonts w:ascii="Times New Roman" w:hAnsi="Times New Roman"/>
          <w:sz w:val="28"/>
          <w:lang w:val="ru-RU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9716F6">
      <w:pPr>
        <w:pStyle w:val="21"/>
        <w:spacing w:line="240" w:lineRule="auto"/>
        <w:ind w:firstLine="708"/>
        <w:jc w:val="both"/>
        <w:rPr>
          <w:sz w:val="28"/>
          <w:szCs w:val="28"/>
        </w:rPr>
      </w:pPr>
    </w:p>
    <w:p w:rsidR="009716F6" w:rsidRDefault="009716F6" w:rsidP="009716F6">
      <w:pPr>
        <w:pStyle w:val="21"/>
        <w:spacing w:line="240" w:lineRule="auto"/>
        <w:ind w:firstLine="708"/>
        <w:jc w:val="both"/>
        <w:rPr>
          <w:b/>
          <w:sz w:val="28"/>
          <w:szCs w:val="28"/>
        </w:rPr>
      </w:pPr>
    </w:p>
    <w:p w:rsidR="009716F6" w:rsidRDefault="009716F6" w:rsidP="009716F6">
      <w:pPr>
        <w:pStyle w:val="21"/>
        <w:spacing w:line="240" w:lineRule="auto"/>
        <w:ind w:firstLine="708"/>
        <w:jc w:val="both"/>
        <w:rPr>
          <w:b/>
          <w:sz w:val="28"/>
          <w:szCs w:val="28"/>
        </w:rPr>
      </w:pPr>
    </w:p>
    <w:p w:rsidR="009716F6" w:rsidRDefault="009716F6" w:rsidP="009716F6">
      <w:pPr>
        <w:pStyle w:val="21"/>
        <w:spacing w:line="240" w:lineRule="auto"/>
        <w:ind w:firstLine="708"/>
        <w:jc w:val="both"/>
        <w:rPr>
          <w:b/>
          <w:sz w:val="28"/>
          <w:szCs w:val="28"/>
        </w:rPr>
      </w:pPr>
    </w:p>
    <w:p w:rsidR="009716F6" w:rsidRDefault="009716F6" w:rsidP="009716F6">
      <w:pPr>
        <w:pStyle w:val="21"/>
        <w:spacing w:line="240" w:lineRule="auto"/>
        <w:ind w:firstLine="708"/>
        <w:jc w:val="both"/>
        <w:rPr>
          <w:b/>
          <w:sz w:val="28"/>
          <w:szCs w:val="28"/>
        </w:rPr>
      </w:pPr>
    </w:p>
    <w:p w:rsidR="00A67DA5" w:rsidRDefault="00A67DA5" w:rsidP="009716F6">
      <w:pPr>
        <w:pStyle w:val="21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методической литературы</w:t>
      </w:r>
    </w:p>
    <w:p w:rsidR="00A67DA5" w:rsidRDefault="00A67DA5" w:rsidP="00971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А. Азбука домриста. М., 1963</w:t>
      </w:r>
    </w:p>
    <w:p w:rsidR="00A67DA5" w:rsidRDefault="00A67DA5" w:rsidP="00971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Аппликатура начального этапа обучения домриста. Методическая разработка для преподавате</w:t>
      </w:r>
      <w:r w:rsidR="002E2DB5">
        <w:rPr>
          <w:rFonts w:ascii="Times New Roman" w:hAnsi="Times New Roman"/>
          <w:sz w:val="28"/>
          <w:szCs w:val="28"/>
        </w:rPr>
        <w:t xml:space="preserve">лей ДМШ. Составитель </w:t>
      </w:r>
      <w:proofErr w:type="spellStart"/>
      <w:r w:rsidR="002E2DB5">
        <w:rPr>
          <w:rFonts w:ascii="Times New Roman" w:hAnsi="Times New Roman"/>
          <w:sz w:val="28"/>
          <w:szCs w:val="28"/>
        </w:rPr>
        <w:t>Чунин</w:t>
      </w:r>
      <w:proofErr w:type="spellEnd"/>
      <w:r w:rsidR="002E2DB5">
        <w:rPr>
          <w:rFonts w:ascii="Times New Roman" w:hAnsi="Times New Roman"/>
          <w:sz w:val="28"/>
          <w:szCs w:val="28"/>
        </w:rPr>
        <w:t xml:space="preserve"> В.М.,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A67DA5" w:rsidRDefault="00A67DA5" w:rsidP="00971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3.Климов Е. Совершенствование игры на трехструнной домре. М., 1972</w:t>
      </w:r>
    </w:p>
    <w:p w:rsidR="00A67DA5" w:rsidRDefault="00A67DA5" w:rsidP="00971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>
        <w:rPr>
          <w:rFonts w:ascii="Times New Roman" w:hAnsi="Times New Roman"/>
          <w:sz w:val="28"/>
          <w:szCs w:val="28"/>
        </w:rPr>
        <w:t>льство на народных инструментах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74.  М., 1984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>
        <w:rPr>
          <w:rFonts w:ascii="Times New Roman" w:hAnsi="Times New Roman"/>
          <w:sz w:val="28"/>
          <w:szCs w:val="28"/>
        </w:rPr>
        <w:t>Терликова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2E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1989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 пластике движений домриста (техника правой руки). В сб. Проблемы педагогики и исполнительства на русских народных  инструментах.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95. М., 1987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Пересада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Справочник домриста. Краснодар, 1993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Примерная программа к базисному учебному плану для детских школ искусств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 - Петербурга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Развитие художественного мышления домриста. Методическая разработка для педагогов ДМШ и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Чунин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В.М.. 1988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Ритмика. Методические рекомендации для преподавателей ДМШ, ДШИ. Составитель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1989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Свиридов Н. Основы методики обучения игре на домре. Л., 1968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Ставицкий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З. Начальное обучение игре на домре. Л., 1984</w:t>
      </w:r>
    </w:p>
    <w:p w:rsidR="00A67DA5" w:rsidRDefault="00A67DA5" w:rsidP="00971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Шитенков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Специфика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домре. В сб. Методика обучения игре на народных инструментах. Л., 1975</w:t>
      </w:r>
    </w:p>
    <w:p w:rsidR="00A67DA5" w:rsidRDefault="00A67DA5" w:rsidP="009716F6">
      <w:pPr>
        <w:pStyle w:val="21"/>
        <w:spacing w:line="240" w:lineRule="auto"/>
        <w:ind w:firstLine="708"/>
        <w:jc w:val="both"/>
        <w:rPr>
          <w:b/>
          <w:sz w:val="28"/>
          <w:szCs w:val="28"/>
        </w:rPr>
      </w:pPr>
    </w:p>
    <w:p w:rsidR="00A67DA5" w:rsidRDefault="00A67DA5" w:rsidP="00971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8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8A" w:rsidRDefault="00D1528A" w:rsidP="00C04B0C">
      <w:pPr>
        <w:spacing w:after="0" w:line="240" w:lineRule="auto"/>
      </w:pPr>
      <w:r>
        <w:separator/>
      </w:r>
    </w:p>
  </w:endnote>
  <w:endnote w:type="continuationSeparator" w:id="0">
    <w:p w:rsidR="00D1528A" w:rsidRDefault="00D1528A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445"/>
      <w:docPartObj>
        <w:docPartGallery w:val="Page Numbers (Bottom of Page)"/>
        <w:docPartUnique/>
      </w:docPartObj>
    </w:sdtPr>
    <w:sdtContent>
      <w:p w:rsidR="00C04B0C" w:rsidRDefault="001F0576">
        <w:pPr>
          <w:pStyle w:val="ae"/>
          <w:jc w:val="center"/>
        </w:pPr>
        <w:fldSimple w:instr=" PAGE   \* MERGEFORMAT ">
          <w:r w:rsidR="00EC07A5">
            <w:rPr>
              <w:noProof/>
            </w:rPr>
            <w:t>4</w:t>
          </w:r>
        </w:fldSimple>
      </w:p>
    </w:sdtContent>
  </w:sdt>
  <w:p w:rsidR="00C04B0C" w:rsidRDefault="00C04B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8A" w:rsidRDefault="00D1528A" w:rsidP="00C04B0C">
      <w:pPr>
        <w:spacing w:after="0" w:line="240" w:lineRule="auto"/>
      </w:pPr>
      <w:r>
        <w:separator/>
      </w:r>
    </w:p>
  </w:footnote>
  <w:footnote w:type="continuationSeparator" w:id="0">
    <w:p w:rsidR="00D1528A" w:rsidRDefault="00D1528A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E11EA"/>
    <w:rsid w:val="00017A3B"/>
    <w:rsid w:val="000845A7"/>
    <w:rsid w:val="00095E54"/>
    <w:rsid w:val="0012291A"/>
    <w:rsid w:val="001523FC"/>
    <w:rsid w:val="00152D2D"/>
    <w:rsid w:val="001E3B58"/>
    <w:rsid w:val="001F0576"/>
    <w:rsid w:val="0027759A"/>
    <w:rsid w:val="00293069"/>
    <w:rsid w:val="002C08C3"/>
    <w:rsid w:val="002D2C76"/>
    <w:rsid w:val="002E2DB5"/>
    <w:rsid w:val="002F56CA"/>
    <w:rsid w:val="00301E07"/>
    <w:rsid w:val="003279ED"/>
    <w:rsid w:val="0035039B"/>
    <w:rsid w:val="0036081C"/>
    <w:rsid w:val="003E11EA"/>
    <w:rsid w:val="00402A76"/>
    <w:rsid w:val="00470571"/>
    <w:rsid w:val="004A4225"/>
    <w:rsid w:val="0053105C"/>
    <w:rsid w:val="00564C14"/>
    <w:rsid w:val="00565F5E"/>
    <w:rsid w:val="00573DB0"/>
    <w:rsid w:val="00576E60"/>
    <w:rsid w:val="005E11A5"/>
    <w:rsid w:val="00616D25"/>
    <w:rsid w:val="00620E3D"/>
    <w:rsid w:val="00625BA4"/>
    <w:rsid w:val="006A3D1F"/>
    <w:rsid w:val="00740966"/>
    <w:rsid w:val="00741984"/>
    <w:rsid w:val="00760F72"/>
    <w:rsid w:val="00776283"/>
    <w:rsid w:val="00777CF8"/>
    <w:rsid w:val="00793C69"/>
    <w:rsid w:val="00862FC5"/>
    <w:rsid w:val="008974A1"/>
    <w:rsid w:val="008A237B"/>
    <w:rsid w:val="008C134D"/>
    <w:rsid w:val="008C6340"/>
    <w:rsid w:val="009716F6"/>
    <w:rsid w:val="009872EA"/>
    <w:rsid w:val="0099358F"/>
    <w:rsid w:val="009C0B41"/>
    <w:rsid w:val="009C4E99"/>
    <w:rsid w:val="009F1626"/>
    <w:rsid w:val="009F6772"/>
    <w:rsid w:val="00A65BCC"/>
    <w:rsid w:val="00A67DA5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D1528A"/>
    <w:rsid w:val="00D77684"/>
    <w:rsid w:val="00D83419"/>
    <w:rsid w:val="00D855D9"/>
    <w:rsid w:val="00DA1D68"/>
    <w:rsid w:val="00E00E65"/>
    <w:rsid w:val="00E11495"/>
    <w:rsid w:val="00E201EE"/>
    <w:rsid w:val="00E32F53"/>
    <w:rsid w:val="00E517DA"/>
    <w:rsid w:val="00E61342"/>
    <w:rsid w:val="00E62F47"/>
    <w:rsid w:val="00E80D7D"/>
    <w:rsid w:val="00EB2EC3"/>
    <w:rsid w:val="00EC07A5"/>
    <w:rsid w:val="00EF2A1A"/>
    <w:rsid w:val="00F34ABA"/>
    <w:rsid w:val="00F916A7"/>
    <w:rsid w:val="00F94C6D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1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2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3">
    <w:name w:val="Указатель1"/>
    <w:basedOn w:val="a"/>
    <w:rsid w:val="00470571"/>
    <w:pPr>
      <w:suppressLineNumbers/>
    </w:pPr>
  </w:style>
  <w:style w:type="paragraph" w:customStyle="1" w:styleId="14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470571"/>
    <w:pPr>
      <w:ind w:left="720"/>
    </w:pPr>
  </w:style>
  <w:style w:type="paragraph" w:customStyle="1" w:styleId="16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7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8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9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character" w:customStyle="1" w:styleId="11">
    <w:name w:val="Основной текст Знак1"/>
    <w:link w:val="ac"/>
    <w:rsid w:val="0027759A"/>
    <w:rPr>
      <w:rFonts w:cs="Mangal"/>
      <w:kern w:val="1"/>
      <w:sz w:val="24"/>
      <w:szCs w:val="24"/>
      <w:lang w:eastAsia="hi-IN" w:bidi="hi-IN"/>
    </w:rPr>
  </w:style>
  <w:style w:type="paragraph" w:customStyle="1" w:styleId="23">
    <w:name w:val="Без интервала2"/>
    <w:uiPriority w:val="1"/>
    <w:qFormat/>
    <w:rsid w:val="0027759A"/>
    <w:rPr>
      <w:rFonts w:ascii="Calibri" w:hAnsi="Calibri"/>
      <w:sz w:val="22"/>
      <w:szCs w:val="22"/>
    </w:rPr>
  </w:style>
  <w:style w:type="paragraph" w:styleId="af2">
    <w:name w:val="Balloon Text"/>
    <w:basedOn w:val="a"/>
    <w:link w:val="1b"/>
    <w:uiPriority w:val="99"/>
    <w:semiHidden/>
    <w:unhideWhenUsed/>
    <w:rsid w:val="00EC07A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b">
    <w:name w:val="Текст выноски Знак1"/>
    <w:basedOn w:val="a0"/>
    <w:link w:val="af2"/>
    <w:uiPriority w:val="99"/>
    <w:semiHidden/>
    <w:rsid w:val="00EC07A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8398</Words>
  <Characters>47872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2012-04-03T06:07:00Z</cp:lastPrinted>
  <dcterms:created xsi:type="dcterms:W3CDTF">2013-02-14T20:30:00Z</dcterms:created>
  <dcterms:modified xsi:type="dcterms:W3CDTF">2019-03-02T05:29:00Z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